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56" w:rsidRDefault="004B3256" w:rsidP="009B4C4A">
      <w:pPr>
        <w:pStyle w:val="NoSpacing"/>
      </w:pPr>
    </w:p>
    <w:p w:rsidR="004B3256" w:rsidRDefault="004B3256" w:rsidP="009B4C4A">
      <w:pPr>
        <w:pStyle w:val="NoSpacing"/>
      </w:pPr>
    </w:p>
    <w:p w:rsidR="009B4C4A" w:rsidRPr="00D720E8" w:rsidRDefault="009B4C4A" w:rsidP="009B4C4A">
      <w:pPr>
        <w:pStyle w:val="NoSpacing"/>
        <w:rPr>
          <w:rFonts w:ascii="Museo Slab 900" w:hAnsi="Museo Slab 900"/>
          <w:sz w:val="28"/>
          <w:szCs w:val="28"/>
        </w:rPr>
      </w:pPr>
      <w:r w:rsidRPr="00D720E8">
        <w:rPr>
          <w:rFonts w:ascii="Museo Slab 900" w:hAnsi="Museo Slab 900"/>
          <w:sz w:val="28"/>
          <w:szCs w:val="28"/>
        </w:rPr>
        <w:t xml:space="preserve">Organic Arable Production </w:t>
      </w:r>
      <w:r w:rsidR="004B3256">
        <w:rPr>
          <w:rFonts w:ascii="Museo Slab 900" w:hAnsi="Museo Slab 900"/>
          <w:sz w:val="28"/>
          <w:szCs w:val="28"/>
        </w:rPr>
        <w:t>–</w:t>
      </w:r>
      <w:r w:rsidRPr="00D720E8">
        <w:rPr>
          <w:rFonts w:ascii="Museo Slab 900" w:hAnsi="Museo Slab 900"/>
          <w:sz w:val="28"/>
          <w:szCs w:val="28"/>
        </w:rPr>
        <w:t xml:space="preserve"> Crop storage</w:t>
      </w:r>
    </w:p>
    <w:p w:rsidR="004B3256" w:rsidRDefault="004B3256" w:rsidP="004B3256">
      <w:pPr>
        <w:pStyle w:val="NoSpacing"/>
        <w:rPr>
          <w:rFonts w:ascii="Museo Slab 500" w:hAnsi="Museo Slab 500"/>
        </w:rPr>
      </w:pPr>
    </w:p>
    <w:p w:rsidR="004B3256" w:rsidRPr="00A16C4B" w:rsidRDefault="004B3256" w:rsidP="004B3256">
      <w:pPr>
        <w:pStyle w:val="NoSpacing"/>
        <w:rPr>
          <w:rFonts w:ascii="Museo Slab 500" w:hAnsi="Museo Slab 500"/>
        </w:rPr>
      </w:pPr>
      <w:r w:rsidRPr="00D720E8">
        <w:rPr>
          <w:rFonts w:ascii="Museo Slab 500" w:hAnsi="Museo Slab 500"/>
        </w:rPr>
        <w:t xml:space="preserve">Stored grain </w:t>
      </w:r>
      <w:r>
        <w:rPr>
          <w:rFonts w:ascii="Museo Slab 500" w:hAnsi="Museo Slab 500"/>
        </w:rPr>
        <w:t>can be spoiled</w:t>
      </w:r>
      <w:r w:rsidRPr="00D720E8">
        <w:rPr>
          <w:rFonts w:ascii="Museo Slab 500" w:hAnsi="Museo Slab 500"/>
        </w:rPr>
        <w:t xml:space="preserve"> by insects, mites and moulds</w:t>
      </w:r>
      <w:r>
        <w:rPr>
          <w:rFonts w:ascii="Museo Slab 500" w:hAnsi="Museo Slab 500"/>
        </w:rPr>
        <w:t>. You can reduce</w:t>
      </w:r>
      <w:r w:rsidRPr="00D720E8">
        <w:rPr>
          <w:rFonts w:ascii="Museo Slab 500" w:hAnsi="Museo Slab 500"/>
        </w:rPr>
        <w:t xml:space="preserve"> th</w:t>
      </w:r>
      <w:r>
        <w:rPr>
          <w:rFonts w:ascii="Museo Slab 500" w:hAnsi="Museo Slab 500"/>
        </w:rPr>
        <w:t>e</w:t>
      </w:r>
      <w:r w:rsidRPr="00D720E8">
        <w:rPr>
          <w:rFonts w:ascii="Museo Slab 500" w:hAnsi="Museo Slab 500"/>
        </w:rPr>
        <w:t xml:space="preserve"> risk </w:t>
      </w:r>
      <w:r>
        <w:rPr>
          <w:rFonts w:ascii="Museo Slab 500" w:hAnsi="Museo Slab 500"/>
        </w:rPr>
        <w:t>of damage</w:t>
      </w:r>
      <w:r w:rsidRPr="00D720E8">
        <w:rPr>
          <w:rFonts w:ascii="Museo Slab 500" w:hAnsi="Museo Slab 500"/>
        </w:rPr>
        <w:t xml:space="preserve"> </w:t>
      </w:r>
      <w:r>
        <w:rPr>
          <w:rFonts w:ascii="Museo Slab 500" w:hAnsi="Museo Slab 500"/>
        </w:rPr>
        <w:t>with</w:t>
      </w:r>
      <w:r w:rsidRPr="00D720E8">
        <w:rPr>
          <w:rFonts w:ascii="Museo Slab 500" w:hAnsi="Museo Slab 500"/>
        </w:rPr>
        <w:t xml:space="preserve"> high levels of store hygiene. </w:t>
      </w:r>
      <w:r w:rsidRPr="00A16C4B">
        <w:rPr>
          <w:rFonts w:ascii="Museo Slab 500" w:hAnsi="Museo Slab 500"/>
        </w:rPr>
        <w:t>Chemical treatments, such as fumigants and insecticidal sprays, are not permitted in a store where organic crops are stored.</w:t>
      </w:r>
    </w:p>
    <w:p w:rsidR="009B4C4A" w:rsidRDefault="009B4C4A" w:rsidP="009B4C4A">
      <w:pPr>
        <w:pStyle w:val="NoSpacing"/>
      </w:pPr>
    </w:p>
    <w:p w:rsidR="004B3256" w:rsidRPr="004B3256" w:rsidRDefault="004B3256" w:rsidP="00A308A3">
      <w:pPr>
        <w:pStyle w:val="NoSpacing"/>
        <w:rPr>
          <w:rFonts w:ascii="Museo Slab 900" w:hAnsi="Museo Slab 900"/>
          <w:b/>
          <w:sz w:val="24"/>
        </w:rPr>
      </w:pPr>
      <w:r w:rsidRPr="004B3256">
        <w:rPr>
          <w:rFonts w:ascii="Museo Slab 900" w:hAnsi="Museo Slab 900"/>
          <w:b/>
          <w:sz w:val="24"/>
        </w:rPr>
        <w:t>Pre-harvest</w:t>
      </w:r>
    </w:p>
    <w:p w:rsidR="004B3256" w:rsidRDefault="00D720E8" w:rsidP="004B3256">
      <w:pPr>
        <w:pStyle w:val="NoSpacing"/>
        <w:numPr>
          <w:ilvl w:val="0"/>
          <w:numId w:val="1"/>
        </w:numPr>
        <w:rPr>
          <w:rFonts w:ascii="Museo Slab 500" w:hAnsi="Museo Slab 500"/>
        </w:rPr>
      </w:pPr>
      <w:r w:rsidRPr="00D720E8">
        <w:rPr>
          <w:rFonts w:ascii="Museo Slab 500" w:hAnsi="Museo Slab 500"/>
        </w:rPr>
        <w:t xml:space="preserve">Clean empty stores as soon as possible to provide a long clean break before a new crop is placed in store. </w:t>
      </w:r>
    </w:p>
    <w:p w:rsidR="004B3256" w:rsidRDefault="009B4C4A" w:rsidP="004B3256">
      <w:pPr>
        <w:pStyle w:val="NoSpacing"/>
        <w:numPr>
          <w:ilvl w:val="0"/>
          <w:numId w:val="1"/>
        </w:numPr>
        <w:rPr>
          <w:rFonts w:ascii="Museo Slab 500" w:hAnsi="Museo Slab 500"/>
        </w:rPr>
      </w:pPr>
      <w:r w:rsidRPr="00D720E8">
        <w:rPr>
          <w:rFonts w:ascii="Museo Slab 500" w:hAnsi="Museo Slab 500"/>
        </w:rPr>
        <w:t>Pests will seek refuge in small crevices in bins, floors and the grain stores walls. Clean these areas thoroughly – ideally with a vac</w:t>
      </w:r>
      <w:r w:rsidR="00496396" w:rsidRPr="00D720E8">
        <w:rPr>
          <w:rFonts w:ascii="Museo Slab 500" w:hAnsi="Museo Slab 500"/>
        </w:rPr>
        <w:t xml:space="preserve">uum – to </w:t>
      </w:r>
      <w:r w:rsidR="002F7B6D" w:rsidRPr="00D720E8">
        <w:rPr>
          <w:rFonts w:ascii="Museo Slab 500" w:hAnsi="Museo Slab 500"/>
        </w:rPr>
        <w:t>remove old grain, existing pests, their immature stages and</w:t>
      </w:r>
      <w:r w:rsidR="00496396" w:rsidRPr="00D720E8">
        <w:rPr>
          <w:rFonts w:ascii="Museo Slab 500" w:hAnsi="Museo Slab 500"/>
        </w:rPr>
        <w:t xml:space="preserve"> dust.</w:t>
      </w:r>
      <w:r w:rsidRPr="00D720E8">
        <w:rPr>
          <w:rFonts w:ascii="Museo Slab 500" w:hAnsi="Museo Slab 500"/>
        </w:rPr>
        <w:t xml:space="preserve"> </w:t>
      </w:r>
    </w:p>
    <w:p w:rsidR="004B3256" w:rsidRPr="004B3256" w:rsidRDefault="009B4C4A" w:rsidP="004B3256">
      <w:pPr>
        <w:pStyle w:val="NoSpacing"/>
        <w:keepNext/>
        <w:numPr>
          <w:ilvl w:val="0"/>
          <w:numId w:val="1"/>
        </w:numPr>
        <w:outlineLvl w:val="1"/>
        <w:rPr>
          <w:rFonts w:ascii="Museo Slab 500" w:eastAsia="Times New Roman" w:hAnsi="Museo Slab 500" w:cs="Times New Roman"/>
          <w:bCs/>
        </w:rPr>
      </w:pPr>
      <w:r w:rsidRPr="004B3256">
        <w:rPr>
          <w:rFonts w:ascii="Museo Slab 500" w:hAnsi="Museo Slab 500"/>
        </w:rPr>
        <w:t>Smooth walls, as opposed to concrete blocks, will provide fewer places for pests to survive.</w:t>
      </w:r>
    </w:p>
    <w:p w:rsidR="004B3256" w:rsidRDefault="002F7B6D" w:rsidP="004B3256">
      <w:pPr>
        <w:pStyle w:val="NoSpacing"/>
        <w:keepNext/>
        <w:numPr>
          <w:ilvl w:val="0"/>
          <w:numId w:val="1"/>
        </w:numPr>
        <w:outlineLvl w:val="1"/>
        <w:rPr>
          <w:rFonts w:ascii="Museo Slab 500" w:eastAsia="Times New Roman" w:hAnsi="Museo Slab 500" w:cs="Times New Roman"/>
          <w:bCs/>
        </w:rPr>
      </w:pPr>
      <w:r w:rsidRPr="004B3256">
        <w:rPr>
          <w:rFonts w:ascii="Museo Slab 500" w:eastAsia="Times New Roman" w:hAnsi="Museo Slab 500" w:cs="Times New Roman"/>
          <w:bCs/>
        </w:rPr>
        <w:t xml:space="preserve">Block all entry holes where vermin (including pigeons and doves) can gain access to the store. </w:t>
      </w:r>
    </w:p>
    <w:p w:rsidR="004B3256" w:rsidRDefault="002F7B6D" w:rsidP="004B3256">
      <w:pPr>
        <w:pStyle w:val="NoSpacing"/>
        <w:keepNext/>
        <w:numPr>
          <w:ilvl w:val="0"/>
          <w:numId w:val="1"/>
        </w:numPr>
        <w:outlineLvl w:val="1"/>
        <w:rPr>
          <w:rFonts w:ascii="Museo Slab 500" w:eastAsia="Times New Roman" w:hAnsi="Museo Slab 500" w:cs="Times New Roman"/>
          <w:bCs/>
        </w:rPr>
      </w:pPr>
      <w:r w:rsidRPr="004B3256">
        <w:rPr>
          <w:rFonts w:ascii="Museo Slab 500" w:eastAsia="Times New Roman" w:hAnsi="Museo Slab 500" w:cs="Times New Roman"/>
          <w:bCs/>
        </w:rPr>
        <w:t xml:space="preserve">Poisons should only be used within bait stations to protect non-target species. </w:t>
      </w:r>
    </w:p>
    <w:p w:rsidR="002F7B6D" w:rsidRDefault="002F7B6D" w:rsidP="004B3256">
      <w:pPr>
        <w:pStyle w:val="NoSpacing"/>
        <w:keepNext/>
        <w:numPr>
          <w:ilvl w:val="0"/>
          <w:numId w:val="1"/>
        </w:numPr>
        <w:outlineLvl w:val="1"/>
        <w:rPr>
          <w:rFonts w:ascii="Museo Slab 500" w:eastAsia="Times New Roman" w:hAnsi="Museo Slab 500" w:cs="Times New Roman"/>
          <w:bCs/>
        </w:rPr>
      </w:pPr>
      <w:r w:rsidRPr="004B3256">
        <w:rPr>
          <w:rFonts w:ascii="Museo Slab 500" w:eastAsia="Times New Roman" w:hAnsi="Museo Slab 500" w:cs="Times New Roman"/>
          <w:bCs/>
        </w:rPr>
        <w:t>Place bait stations on runs at five-metre intervals and record their location. Always follow the manufacturer's instructions. Poisons must never come into contact with the grain.</w:t>
      </w:r>
    </w:p>
    <w:p w:rsidR="004B3256" w:rsidRPr="004B3256" w:rsidRDefault="004B3256" w:rsidP="004B3256">
      <w:pPr>
        <w:pStyle w:val="NoSpacing"/>
        <w:keepNext/>
        <w:ind w:left="720"/>
        <w:outlineLvl w:val="1"/>
        <w:rPr>
          <w:rFonts w:ascii="Museo Slab 500" w:eastAsia="Times New Roman" w:hAnsi="Museo Slab 500" w:cs="Times New Roman"/>
          <w:bCs/>
        </w:rPr>
      </w:pPr>
    </w:p>
    <w:p w:rsidR="00A308A3" w:rsidRPr="00D720E8" w:rsidRDefault="00A308A3" w:rsidP="00A308A3">
      <w:pPr>
        <w:pStyle w:val="NoSpacing"/>
        <w:rPr>
          <w:rFonts w:ascii="Museo Slab 500" w:hAnsi="Museo Slab 500"/>
        </w:rPr>
      </w:pPr>
      <w:r w:rsidRPr="00D720E8">
        <w:rPr>
          <w:rFonts w:ascii="Museo Slab 500" w:hAnsi="Museo Slab 500"/>
          <w:lang w:eastAsia="en-GB"/>
        </w:rPr>
        <w:t xml:space="preserve">In the UK the most important grain beetle pests rarely fly and do not infest grain in the field. They are mostly spread between stores on loads of grain, animal feed, contaminated lorries or equipment. Once the infestation has reached a store it can remain in the structure of the building for many months, or even years. Therefore cleaning empty grain stores before refilling with grain is essential in order to prevent infestation. </w:t>
      </w:r>
      <w:r w:rsidR="004B3256">
        <w:rPr>
          <w:rFonts w:ascii="Museo Slab 500" w:hAnsi="Museo Slab 500"/>
        </w:rPr>
        <w:t>Use</w:t>
      </w:r>
      <w:r w:rsidR="002F7B6D" w:rsidRPr="00D720E8">
        <w:rPr>
          <w:rFonts w:ascii="Museo Slab 500" w:hAnsi="Museo Slab 500"/>
        </w:rPr>
        <w:t xml:space="preserve"> pre-storage insect bait traps </w:t>
      </w:r>
      <w:r w:rsidR="004B3256">
        <w:rPr>
          <w:rFonts w:ascii="Museo Slab 500" w:hAnsi="Museo Slab 500"/>
        </w:rPr>
        <w:t>for early detection</w:t>
      </w:r>
      <w:r w:rsidR="002F7B6D" w:rsidRPr="00D720E8">
        <w:rPr>
          <w:rFonts w:ascii="Museo Slab 500" w:hAnsi="Museo Slab 500"/>
        </w:rPr>
        <w:t xml:space="preserve"> of pests.</w:t>
      </w:r>
    </w:p>
    <w:p w:rsidR="009B4C4A" w:rsidRDefault="009B4C4A" w:rsidP="009B4C4A">
      <w:pPr>
        <w:pStyle w:val="NoSpacing"/>
      </w:pPr>
    </w:p>
    <w:p w:rsidR="004B3256" w:rsidRPr="004B3256" w:rsidRDefault="004B3256" w:rsidP="00A308A3">
      <w:pPr>
        <w:pStyle w:val="NoSpacing"/>
        <w:rPr>
          <w:rFonts w:ascii="Museo Slab 900" w:hAnsi="Museo Slab 900"/>
          <w:b/>
          <w:sz w:val="24"/>
        </w:rPr>
      </w:pPr>
      <w:r>
        <w:rPr>
          <w:rFonts w:ascii="Museo Slab 900" w:hAnsi="Museo Slab 900"/>
          <w:b/>
          <w:sz w:val="24"/>
        </w:rPr>
        <w:t>Harvest and post-</w:t>
      </w:r>
      <w:r w:rsidRPr="004B3256">
        <w:rPr>
          <w:rFonts w:ascii="Museo Slab 900" w:hAnsi="Museo Slab 900"/>
          <w:b/>
          <w:sz w:val="24"/>
        </w:rPr>
        <w:t>harvest</w:t>
      </w:r>
    </w:p>
    <w:p w:rsidR="004B3256" w:rsidRPr="004B3256" w:rsidRDefault="009B4C4A" w:rsidP="004B3256">
      <w:pPr>
        <w:pStyle w:val="NoSpacing"/>
        <w:numPr>
          <w:ilvl w:val="0"/>
          <w:numId w:val="2"/>
        </w:numPr>
        <w:rPr>
          <w:rFonts w:ascii="Museo Slab 500" w:hAnsi="Museo Slab 500"/>
          <w:b/>
        </w:rPr>
      </w:pPr>
      <w:r w:rsidRPr="00D720E8">
        <w:rPr>
          <w:rFonts w:ascii="Museo Slab 500" w:hAnsi="Museo Slab 500"/>
        </w:rPr>
        <w:t xml:space="preserve">Crops must be dry and cool before entering the store. </w:t>
      </w:r>
    </w:p>
    <w:p w:rsidR="004B3256" w:rsidRPr="004B3256" w:rsidRDefault="002F7B6D" w:rsidP="004B3256">
      <w:pPr>
        <w:pStyle w:val="NoSpacing"/>
        <w:numPr>
          <w:ilvl w:val="0"/>
          <w:numId w:val="2"/>
        </w:numPr>
        <w:rPr>
          <w:rFonts w:ascii="Museo Slab 500" w:hAnsi="Museo Slab 500"/>
          <w:b/>
        </w:rPr>
      </w:pPr>
      <w:r w:rsidRPr="00D720E8">
        <w:rPr>
          <w:rFonts w:ascii="Museo Slab 500" w:hAnsi="Museo Slab 500"/>
        </w:rPr>
        <w:t>All grain, including peas and bean</w:t>
      </w:r>
      <w:r w:rsidR="004B3256">
        <w:rPr>
          <w:rFonts w:ascii="Museo Slab 500" w:hAnsi="Museo Slab 500"/>
        </w:rPr>
        <w:t>s, should enter the store at 14%</w:t>
      </w:r>
      <w:r w:rsidRPr="00D720E8">
        <w:rPr>
          <w:rFonts w:ascii="Museo Slab 500" w:hAnsi="Museo Slab 500"/>
        </w:rPr>
        <w:t xml:space="preserve"> moisture and at as low a temperature as possible. </w:t>
      </w:r>
    </w:p>
    <w:p w:rsidR="004B3256" w:rsidRPr="004B3256" w:rsidRDefault="000E154A" w:rsidP="004B3256">
      <w:pPr>
        <w:pStyle w:val="NoSpacing"/>
        <w:numPr>
          <w:ilvl w:val="0"/>
          <w:numId w:val="2"/>
        </w:numPr>
        <w:rPr>
          <w:rFonts w:ascii="Museo Slab 500" w:hAnsi="Museo Slab 500"/>
          <w:b/>
        </w:rPr>
      </w:pPr>
      <w:r>
        <w:rPr>
          <w:rFonts w:ascii="Museo Slab 500" w:hAnsi="Museo Slab 500"/>
        </w:rPr>
        <w:t>Cool g</w:t>
      </w:r>
      <w:r w:rsidR="002F7B6D" w:rsidRPr="00D720E8">
        <w:rPr>
          <w:rFonts w:ascii="Museo Slab 500" w:hAnsi="Museo Slab 500"/>
        </w:rPr>
        <w:t>rain to 15–20</w:t>
      </w:r>
      <w:r w:rsidR="004B3256">
        <w:rPr>
          <w:rFonts w:ascii="Museo Slab 500" w:hAnsi="Museo Slab 500"/>
          <w:vertAlign w:val="superscript"/>
        </w:rPr>
        <w:t>°</w:t>
      </w:r>
      <w:r w:rsidR="002F7B6D" w:rsidRPr="00D720E8">
        <w:rPr>
          <w:rFonts w:ascii="Museo Slab 500" w:hAnsi="Museo Slab 500"/>
        </w:rPr>
        <w:t>C within three weeks of entering the store and to 10</w:t>
      </w:r>
      <w:r w:rsidR="004B3256">
        <w:rPr>
          <w:rFonts w:ascii="Museo Slab 500" w:hAnsi="Museo Slab 500"/>
          <w:vertAlign w:val="superscript"/>
        </w:rPr>
        <w:t>°</w:t>
      </w:r>
      <w:r w:rsidR="002F7B6D" w:rsidRPr="00D720E8">
        <w:rPr>
          <w:rFonts w:ascii="Museo Slab 500" w:hAnsi="Museo Slab 500"/>
        </w:rPr>
        <w:t xml:space="preserve">C within four and a half months. </w:t>
      </w:r>
    </w:p>
    <w:p w:rsidR="004B3256" w:rsidRPr="004B3256" w:rsidRDefault="000E154A" w:rsidP="004B3256">
      <w:pPr>
        <w:pStyle w:val="NoSpacing"/>
        <w:numPr>
          <w:ilvl w:val="0"/>
          <w:numId w:val="2"/>
        </w:numPr>
        <w:rPr>
          <w:rFonts w:ascii="Museo Slab 500" w:hAnsi="Museo Slab 500"/>
          <w:b/>
        </w:rPr>
      </w:pPr>
      <w:r>
        <w:rPr>
          <w:rFonts w:ascii="Museo Slab 500" w:hAnsi="Museo Slab 500"/>
        </w:rPr>
        <w:t>Use p</w:t>
      </w:r>
      <w:r w:rsidR="002F7B6D" w:rsidRPr="00D720E8">
        <w:rPr>
          <w:rFonts w:ascii="Museo Slab 500" w:hAnsi="Museo Slab 500"/>
        </w:rPr>
        <w:t xml:space="preserve">itfall traps sited around the store to </w:t>
      </w:r>
      <w:r>
        <w:rPr>
          <w:rFonts w:ascii="Museo Slab 500" w:hAnsi="Museo Slab 500"/>
        </w:rPr>
        <w:t>see</w:t>
      </w:r>
      <w:r w:rsidR="002F7B6D" w:rsidRPr="00D720E8">
        <w:rPr>
          <w:rFonts w:ascii="Museo Slab 500" w:hAnsi="Museo Slab 500"/>
        </w:rPr>
        <w:t xml:space="preserve"> if pest numbers are increasing rapidly. </w:t>
      </w:r>
    </w:p>
    <w:p w:rsidR="004B3256" w:rsidRPr="004B3256" w:rsidRDefault="009B4C4A" w:rsidP="00C40DE1">
      <w:pPr>
        <w:pStyle w:val="NoSpacing"/>
        <w:numPr>
          <w:ilvl w:val="0"/>
          <w:numId w:val="2"/>
        </w:numPr>
        <w:rPr>
          <w:rFonts w:ascii="Museo Slab 500" w:eastAsia="Times New Roman" w:hAnsi="Museo Slab 500" w:cs="Times New Roman"/>
          <w:szCs w:val="20"/>
          <w:lang w:eastAsia="en-GB"/>
        </w:rPr>
      </w:pPr>
      <w:r w:rsidRPr="004B3256">
        <w:rPr>
          <w:rFonts w:ascii="Museo Slab 500" w:hAnsi="Museo Slab 500"/>
        </w:rPr>
        <w:t>Moisture and heat speed up the breeding cycle of in-store pests, s</w:t>
      </w:r>
      <w:r w:rsidR="000D0E69" w:rsidRPr="004B3256">
        <w:rPr>
          <w:rFonts w:ascii="Museo Slab 500" w:hAnsi="Museo Slab 500"/>
        </w:rPr>
        <w:t>uch as grain weevil, rust red grain beetle</w:t>
      </w:r>
      <w:r w:rsidRPr="004B3256">
        <w:rPr>
          <w:rFonts w:ascii="Museo Slab 500" w:hAnsi="Museo Slab 500"/>
        </w:rPr>
        <w:t xml:space="preserve"> and saw-toothed grain beetle. Once in st</w:t>
      </w:r>
      <w:r w:rsidR="000E154A">
        <w:rPr>
          <w:rFonts w:ascii="Museo Slab 500" w:hAnsi="Museo Slab 500"/>
        </w:rPr>
        <w:t>ore, regularly monitor grain</w:t>
      </w:r>
      <w:r w:rsidRPr="004B3256">
        <w:rPr>
          <w:rFonts w:ascii="Museo Slab 500" w:hAnsi="Museo Slab 500"/>
        </w:rPr>
        <w:t xml:space="preserve"> for ‘hot spots’ which may indicate a build-up in the number of in-store pests. The circulation of cool, dry air through the crop helps control these pests by limiting breeding activity. </w:t>
      </w:r>
    </w:p>
    <w:p w:rsidR="00C40DE1" w:rsidRPr="004B3256" w:rsidRDefault="00C40DE1" w:rsidP="00C40DE1">
      <w:pPr>
        <w:pStyle w:val="NoSpacing"/>
        <w:numPr>
          <w:ilvl w:val="0"/>
          <w:numId w:val="2"/>
        </w:numPr>
        <w:rPr>
          <w:rFonts w:ascii="Museo Slab 500" w:eastAsia="Times New Roman" w:hAnsi="Museo Slab 500" w:cs="Times New Roman"/>
          <w:szCs w:val="20"/>
          <w:lang w:eastAsia="en-GB"/>
        </w:rPr>
      </w:pPr>
      <w:r w:rsidRPr="004B3256">
        <w:rPr>
          <w:rFonts w:ascii="Museo Slab 500" w:eastAsia="Times New Roman" w:hAnsi="Museo Slab 500" w:cs="Times New Roman"/>
          <w:szCs w:val="20"/>
          <w:lang w:eastAsia="en-GB"/>
        </w:rPr>
        <w:t xml:space="preserve">If grain is intermittently ventilated, even for just a few hours each week, the heat produced by any surviving pests will be removed and hot-spots cannot develop. If aeration is not available for the bulk </w:t>
      </w:r>
      <w:r w:rsidR="00FD501D" w:rsidRPr="004B3256">
        <w:rPr>
          <w:rFonts w:ascii="Museo Slab 500" w:eastAsia="Times New Roman" w:hAnsi="Museo Slab 500" w:cs="Times New Roman"/>
          <w:szCs w:val="20"/>
          <w:lang w:eastAsia="en-GB"/>
        </w:rPr>
        <w:t xml:space="preserve">store </w:t>
      </w:r>
      <w:r w:rsidRPr="004B3256">
        <w:rPr>
          <w:rFonts w:ascii="Museo Slab 500" w:eastAsia="Times New Roman" w:hAnsi="Museo Slab 500" w:cs="Times New Roman"/>
          <w:szCs w:val="20"/>
          <w:lang w:eastAsia="en-GB"/>
        </w:rPr>
        <w:t xml:space="preserve">the hot spot may be cooled using an aeration </w:t>
      </w:r>
      <w:r w:rsidR="00085A7A" w:rsidRPr="004B3256">
        <w:rPr>
          <w:rFonts w:ascii="Museo Slab 500" w:eastAsia="Times New Roman" w:hAnsi="Museo Slab 500" w:cs="Times New Roman"/>
          <w:szCs w:val="20"/>
          <w:lang w:eastAsia="en-GB"/>
        </w:rPr>
        <w:t xml:space="preserve">or hot spot </w:t>
      </w:r>
      <w:r w:rsidRPr="004B3256">
        <w:rPr>
          <w:rFonts w:ascii="Museo Slab 500" w:eastAsia="Times New Roman" w:hAnsi="Museo Slab 500" w:cs="Times New Roman"/>
          <w:szCs w:val="20"/>
          <w:lang w:eastAsia="en-GB"/>
        </w:rPr>
        <w:t>spear.</w:t>
      </w:r>
    </w:p>
    <w:p w:rsidR="00A16C4B" w:rsidRDefault="00A16C4B" w:rsidP="00C40DE1">
      <w:pPr>
        <w:spacing w:after="0" w:line="240" w:lineRule="auto"/>
        <w:rPr>
          <w:rFonts w:ascii="Museo Slab 500" w:eastAsia="Times New Roman" w:hAnsi="Museo Slab 500" w:cs="Times New Roman"/>
          <w:szCs w:val="20"/>
          <w:lang w:eastAsia="en-GB"/>
        </w:rPr>
      </w:pPr>
    </w:p>
    <w:p w:rsidR="009004BB" w:rsidRPr="009004BB" w:rsidRDefault="009004BB" w:rsidP="009004BB">
      <w:pPr>
        <w:keepNext/>
        <w:spacing w:after="0" w:line="240" w:lineRule="auto"/>
        <w:outlineLvl w:val="1"/>
        <w:rPr>
          <w:rFonts w:eastAsia="Times New Roman" w:cs="Times New Roman"/>
          <w:bCs/>
        </w:rPr>
      </w:pPr>
    </w:p>
    <w:p w:rsidR="009004BB" w:rsidRPr="004B3256" w:rsidRDefault="009004BB" w:rsidP="009004BB">
      <w:pPr>
        <w:spacing w:after="120" w:line="240" w:lineRule="auto"/>
        <w:rPr>
          <w:rFonts w:ascii="Museo Slab 900" w:eastAsia="Times New Roman" w:hAnsi="Museo Slab 900" w:cs="Times New Roman"/>
          <w:snapToGrid w:val="0"/>
          <w:sz w:val="24"/>
        </w:rPr>
      </w:pPr>
      <w:r w:rsidRPr="004B3256">
        <w:rPr>
          <w:rFonts w:ascii="Museo Slab 900" w:eastAsia="Times New Roman" w:hAnsi="Museo Slab 900" w:cs="Times New Roman"/>
          <w:b/>
          <w:snapToGrid w:val="0"/>
          <w:sz w:val="24"/>
        </w:rPr>
        <w:t>Grain storage equipment:</w:t>
      </w:r>
    </w:p>
    <w:p w:rsidR="004B3256" w:rsidRPr="000E154A" w:rsidRDefault="009004BB" w:rsidP="009004BB">
      <w:pPr>
        <w:pStyle w:val="ListParagraph"/>
        <w:numPr>
          <w:ilvl w:val="0"/>
          <w:numId w:val="3"/>
        </w:numPr>
        <w:spacing w:after="0" w:line="240" w:lineRule="auto"/>
        <w:rPr>
          <w:rFonts w:ascii="Museo Slab 500" w:eastAsia="Times New Roman" w:hAnsi="Museo Slab 500" w:cs="Times New Roman"/>
          <w:snapToGrid w:val="0"/>
        </w:rPr>
      </w:pPr>
      <w:r w:rsidRPr="000E154A">
        <w:rPr>
          <w:rFonts w:ascii="Museo Slab 500" w:eastAsia="Times New Roman" w:hAnsi="Museo Slab 500" w:cs="Times New Roman"/>
          <w:b/>
          <w:snapToGrid w:val="0"/>
        </w:rPr>
        <w:t>Moisture meters</w:t>
      </w:r>
      <w:r w:rsidR="004B3256" w:rsidRPr="000E154A">
        <w:rPr>
          <w:rFonts w:ascii="Museo Slab 500" w:eastAsia="Times New Roman" w:hAnsi="Museo Slab 500" w:cs="Times New Roman"/>
          <w:b/>
          <w:snapToGrid w:val="0"/>
        </w:rPr>
        <w:t xml:space="preserve"> - </w:t>
      </w:r>
      <w:r w:rsidRPr="000E154A">
        <w:rPr>
          <w:rFonts w:ascii="Museo Slab 500" w:eastAsia="Times New Roman" w:hAnsi="Museo Slab 500" w:cs="Times New Roman"/>
          <w:snapToGrid w:val="0"/>
        </w:rPr>
        <w:t>A vital piece of equipment for effective grain storage</w:t>
      </w:r>
      <w:r w:rsidR="00A16C4B" w:rsidRPr="000E154A">
        <w:rPr>
          <w:rFonts w:ascii="Museo Slab 500" w:eastAsia="Times New Roman" w:hAnsi="Museo Slab 500" w:cs="Times New Roman"/>
          <w:snapToGrid w:val="0"/>
        </w:rPr>
        <w:t>;</w:t>
      </w:r>
      <w:r w:rsidR="002F7B6D" w:rsidRPr="000E154A">
        <w:rPr>
          <w:rFonts w:ascii="Museo Slab 500" w:eastAsia="Times New Roman" w:hAnsi="Museo Slab 500" w:cs="Times New Roman"/>
          <w:snapToGrid w:val="0"/>
        </w:rPr>
        <w:t xml:space="preserve"> used to measure the moisture content of grain as it comes off the field</w:t>
      </w:r>
      <w:r w:rsidR="001E3DF6" w:rsidRPr="000E154A">
        <w:rPr>
          <w:rFonts w:ascii="Museo Slab 500" w:eastAsia="Times New Roman" w:hAnsi="Museo Slab 500" w:cs="Times New Roman"/>
          <w:snapToGrid w:val="0"/>
        </w:rPr>
        <w:t xml:space="preserve"> as well as </w:t>
      </w:r>
      <w:r w:rsidR="00D720E8" w:rsidRPr="000E154A">
        <w:rPr>
          <w:rFonts w:ascii="Museo Slab 500" w:eastAsia="Times New Roman" w:hAnsi="Museo Slab 500" w:cs="Times New Roman"/>
          <w:snapToGrid w:val="0"/>
        </w:rPr>
        <w:t xml:space="preserve">for monitoring </w:t>
      </w:r>
      <w:r w:rsidR="001E3DF6" w:rsidRPr="000E154A">
        <w:rPr>
          <w:rFonts w:ascii="Museo Slab 500" w:eastAsia="Times New Roman" w:hAnsi="Museo Slab 500" w:cs="Times New Roman"/>
          <w:snapToGrid w:val="0"/>
        </w:rPr>
        <w:t>stored grain</w:t>
      </w:r>
      <w:r w:rsidRPr="000E154A">
        <w:rPr>
          <w:rFonts w:ascii="Museo Slab 500" w:eastAsia="Times New Roman" w:hAnsi="Museo Slab 500" w:cs="Times New Roman"/>
          <w:snapToGrid w:val="0"/>
        </w:rPr>
        <w:t>. Users should calibrate the meter every year.</w:t>
      </w:r>
    </w:p>
    <w:p w:rsidR="009004BB" w:rsidRPr="000E154A" w:rsidRDefault="009004BB" w:rsidP="009004BB">
      <w:pPr>
        <w:pStyle w:val="ListParagraph"/>
        <w:numPr>
          <w:ilvl w:val="0"/>
          <w:numId w:val="3"/>
        </w:numPr>
        <w:spacing w:after="0" w:line="240" w:lineRule="auto"/>
        <w:rPr>
          <w:rFonts w:ascii="Museo Slab 500" w:eastAsia="Times New Roman" w:hAnsi="Museo Slab 500" w:cs="Times New Roman"/>
          <w:snapToGrid w:val="0"/>
        </w:rPr>
      </w:pPr>
      <w:r w:rsidRPr="000E154A">
        <w:rPr>
          <w:rFonts w:ascii="Museo Slab 500" w:eastAsia="Times New Roman" w:hAnsi="Museo Slab 500" w:cs="Times New Roman"/>
          <w:b/>
          <w:snapToGrid w:val="0"/>
        </w:rPr>
        <w:t>Temperature probes</w:t>
      </w:r>
      <w:r w:rsidR="004B3256" w:rsidRPr="000E154A">
        <w:rPr>
          <w:rFonts w:ascii="Museo Slab 500" w:eastAsia="Times New Roman" w:hAnsi="Museo Slab 500" w:cs="Times New Roman"/>
          <w:b/>
          <w:snapToGrid w:val="0"/>
        </w:rPr>
        <w:t xml:space="preserve"> - </w:t>
      </w:r>
      <w:r w:rsidR="00085A7A" w:rsidRPr="000E154A">
        <w:rPr>
          <w:rFonts w:ascii="Museo Slab 500" w:eastAsia="Times New Roman" w:hAnsi="Museo Slab 500" w:cs="Times New Roman"/>
          <w:snapToGrid w:val="0"/>
        </w:rPr>
        <w:t>These are used to detect hot spots in the stored grain and allow</w:t>
      </w:r>
      <w:r w:rsidRPr="000E154A">
        <w:rPr>
          <w:rFonts w:ascii="Museo Slab 500" w:eastAsia="Times New Roman" w:hAnsi="Museo Slab 500" w:cs="Times New Roman"/>
          <w:snapToGrid w:val="0"/>
        </w:rPr>
        <w:t xml:space="preserve"> action to be taken before </w:t>
      </w:r>
      <w:r w:rsidR="00D720E8" w:rsidRPr="000E154A">
        <w:rPr>
          <w:rFonts w:ascii="Museo Slab 500" w:eastAsia="Times New Roman" w:hAnsi="Museo Slab 500" w:cs="Times New Roman"/>
          <w:snapToGrid w:val="0"/>
        </w:rPr>
        <w:t xml:space="preserve">a </w:t>
      </w:r>
      <w:r w:rsidRPr="000E154A">
        <w:rPr>
          <w:rFonts w:ascii="Museo Slab 500" w:eastAsia="Times New Roman" w:hAnsi="Museo Slab 500" w:cs="Times New Roman"/>
          <w:snapToGrid w:val="0"/>
        </w:rPr>
        <w:t>problem get out of hand.</w:t>
      </w:r>
    </w:p>
    <w:p w:rsidR="009004BB" w:rsidRPr="000E154A" w:rsidRDefault="009004BB" w:rsidP="009004BB">
      <w:pPr>
        <w:pStyle w:val="ListParagraph"/>
        <w:numPr>
          <w:ilvl w:val="0"/>
          <w:numId w:val="3"/>
        </w:numPr>
        <w:spacing w:after="0" w:line="240" w:lineRule="auto"/>
        <w:rPr>
          <w:rFonts w:ascii="Museo Slab 500" w:eastAsia="Times New Roman" w:hAnsi="Museo Slab 500" w:cs="Times New Roman"/>
          <w:snapToGrid w:val="0"/>
        </w:rPr>
      </w:pPr>
      <w:r w:rsidRPr="000E154A">
        <w:rPr>
          <w:rFonts w:ascii="Museo Slab 500" w:eastAsia="Times New Roman" w:hAnsi="Museo Slab 500" w:cs="Times New Roman"/>
          <w:b/>
          <w:snapToGrid w:val="0"/>
        </w:rPr>
        <w:t>Insect traps</w:t>
      </w:r>
      <w:r w:rsidR="004B3256" w:rsidRPr="000E154A">
        <w:rPr>
          <w:rFonts w:ascii="Museo Slab 500" w:eastAsia="Times New Roman" w:hAnsi="Museo Slab 500" w:cs="Times New Roman"/>
          <w:b/>
          <w:snapToGrid w:val="0"/>
        </w:rPr>
        <w:t xml:space="preserve"> - </w:t>
      </w:r>
      <w:r w:rsidRPr="000E154A">
        <w:rPr>
          <w:rFonts w:ascii="Museo Slab 500" w:eastAsia="Times New Roman" w:hAnsi="Museo Slab 500" w:cs="Times New Roman"/>
          <w:snapToGrid w:val="0"/>
        </w:rPr>
        <w:t>Two types are generally available. Bait traps are used to detect pests when the grain store is empty and pitfall traps are used for detection in stored grain.</w:t>
      </w:r>
    </w:p>
    <w:p w:rsidR="009004BB" w:rsidRPr="000E154A" w:rsidRDefault="009004BB" w:rsidP="009B4C4A">
      <w:pPr>
        <w:pStyle w:val="ListParagraph"/>
        <w:numPr>
          <w:ilvl w:val="0"/>
          <w:numId w:val="3"/>
        </w:numPr>
        <w:spacing w:after="0" w:line="240" w:lineRule="auto"/>
        <w:rPr>
          <w:rFonts w:ascii="Museo Slab 500" w:eastAsia="Times New Roman" w:hAnsi="Museo Slab 500" w:cs="Times New Roman"/>
          <w:snapToGrid w:val="0"/>
        </w:rPr>
      </w:pPr>
      <w:r w:rsidRPr="000E154A">
        <w:rPr>
          <w:rFonts w:ascii="Museo Slab 500" w:eastAsia="Times New Roman" w:hAnsi="Museo Slab 500" w:cs="Times New Roman"/>
          <w:b/>
          <w:snapToGrid w:val="0"/>
        </w:rPr>
        <w:t>Vertical pedestals</w:t>
      </w:r>
      <w:r w:rsidR="004B3256" w:rsidRPr="000E154A">
        <w:rPr>
          <w:rFonts w:ascii="Museo Slab 500" w:eastAsia="Times New Roman" w:hAnsi="Museo Slab 500" w:cs="Times New Roman"/>
          <w:b/>
          <w:snapToGrid w:val="0"/>
        </w:rPr>
        <w:t xml:space="preserve"> - </w:t>
      </w:r>
      <w:r w:rsidR="00CC0991" w:rsidRPr="000E154A">
        <w:rPr>
          <w:rFonts w:ascii="Museo Slab 500" w:eastAsia="Times New Roman" w:hAnsi="Museo Slab 500" w:cs="Times New Roman"/>
          <w:snapToGrid w:val="0"/>
        </w:rPr>
        <w:t>These are for</w:t>
      </w:r>
      <w:r w:rsidRPr="000E154A">
        <w:rPr>
          <w:rFonts w:ascii="Museo Slab 500" w:eastAsia="Times New Roman" w:hAnsi="Museo Slab 500" w:cs="Times New Roman"/>
          <w:snapToGrid w:val="0"/>
        </w:rPr>
        <w:t xml:space="preserve"> cooling </w:t>
      </w:r>
      <w:r w:rsidR="00085A7A" w:rsidRPr="000E154A">
        <w:rPr>
          <w:rFonts w:ascii="Museo Slab 500" w:eastAsia="Times New Roman" w:hAnsi="Museo Slab 500" w:cs="Times New Roman"/>
          <w:snapToGrid w:val="0"/>
        </w:rPr>
        <w:t xml:space="preserve">and ventilating stored </w:t>
      </w:r>
      <w:r w:rsidRPr="000E154A">
        <w:rPr>
          <w:rFonts w:ascii="Museo Slab 500" w:eastAsia="Times New Roman" w:hAnsi="Museo Slab 500" w:cs="Times New Roman"/>
          <w:snapToGrid w:val="0"/>
        </w:rPr>
        <w:t>grain</w:t>
      </w:r>
      <w:r w:rsidR="00CC0991" w:rsidRPr="000E154A">
        <w:rPr>
          <w:rFonts w:ascii="Museo Slab 500" w:eastAsia="Times New Roman" w:hAnsi="Museo Slab 500" w:cs="Times New Roman"/>
          <w:snapToGrid w:val="0"/>
        </w:rPr>
        <w:t xml:space="preserve"> in bulk</w:t>
      </w:r>
      <w:r w:rsidR="00473EED" w:rsidRPr="000E154A">
        <w:rPr>
          <w:rFonts w:ascii="Museo Slab 500" w:eastAsia="Times New Roman" w:hAnsi="Museo Slab 500" w:cs="Times New Roman"/>
          <w:snapToGrid w:val="0"/>
        </w:rPr>
        <w:t>,</w:t>
      </w:r>
      <w:r w:rsidR="00CC0991" w:rsidRPr="000E154A">
        <w:rPr>
          <w:rFonts w:ascii="Museo Slab 500" w:eastAsia="Times New Roman" w:hAnsi="Museo Slab 500" w:cs="Times New Roman"/>
          <w:snapToGrid w:val="0"/>
        </w:rPr>
        <w:t xml:space="preserve"> on-floor storage systems</w:t>
      </w:r>
      <w:r w:rsidRPr="000E154A">
        <w:rPr>
          <w:rFonts w:ascii="Museo Slab 500" w:eastAsia="Times New Roman" w:hAnsi="Museo Slab 500" w:cs="Times New Roman"/>
          <w:snapToGrid w:val="0"/>
        </w:rPr>
        <w:t xml:space="preserve">. </w:t>
      </w:r>
      <w:r w:rsidR="00473EED" w:rsidRPr="000E154A">
        <w:rPr>
          <w:rFonts w:ascii="Museo Slab 500" w:eastAsia="Times New Roman" w:hAnsi="Museo Slab 500" w:cs="Times New Roman"/>
          <w:snapToGrid w:val="0"/>
        </w:rPr>
        <w:t xml:space="preserve">They are vertical ducts that stand on the floor of the store with a fan at the top which draws air up through the grain. They are placed in the </w:t>
      </w:r>
      <w:r w:rsidR="00A16C4B" w:rsidRPr="000E154A">
        <w:rPr>
          <w:rFonts w:ascii="Museo Slab 500" w:eastAsia="Times New Roman" w:hAnsi="Museo Slab 500" w:cs="Times New Roman"/>
          <w:snapToGrid w:val="0"/>
        </w:rPr>
        <w:t xml:space="preserve">store </w:t>
      </w:r>
      <w:r w:rsidR="00473EED" w:rsidRPr="000E154A">
        <w:rPr>
          <w:rFonts w:ascii="Museo Slab 500" w:eastAsia="Times New Roman" w:hAnsi="Museo Slab 500" w:cs="Times New Roman"/>
          <w:snapToGrid w:val="0"/>
        </w:rPr>
        <w:t>before filling</w:t>
      </w:r>
      <w:r w:rsidRPr="000E154A">
        <w:rPr>
          <w:rFonts w:ascii="Museo Slab 500" w:eastAsia="Times New Roman" w:hAnsi="Museo Slab 500" w:cs="Times New Roman"/>
          <w:snapToGrid w:val="0"/>
        </w:rPr>
        <w:t xml:space="preserve"> and the grain i</w:t>
      </w:r>
      <w:r w:rsidR="00473EED" w:rsidRPr="000E154A">
        <w:rPr>
          <w:rFonts w:ascii="Museo Slab 500" w:eastAsia="Times New Roman" w:hAnsi="Museo Slab 500" w:cs="Times New Roman"/>
          <w:snapToGrid w:val="0"/>
        </w:rPr>
        <w:t>s heaped up around them</w:t>
      </w:r>
      <w:r w:rsidRPr="000E154A">
        <w:rPr>
          <w:rFonts w:ascii="Museo Slab 500" w:eastAsia="Times New Roman" w:hAnsi="Museo Slab 500" w:cs="Times New Roman"/>
          <w:snapToGrid w:val="0"/>
        </w:rPr>
        <w:t xml:space="preserve">. </w:t>
      </w:r>
      <w:r w:rsidR="00085A7A" w:rsidRPr="000E154A">
        <w:rPr>
          <w:rFonts w:ascii="Museo Slab 500" w:eastAsia="Times New Roman" w:hAnsi="Museo Slab 500" w:cs="Times New Roman"/>
          <w:snapToGrid w:val="0"/>
        </w:rPr>
        <w:t>They are commonly used in</w:t>
      </w:r>
      <w:r w:rsidRPr="000E154A">
        <w:rPr>
          <w:rFonts w:ascii="Museo Slab 500" w:eastAsia="Times New Roman" w:hAnsi="Museo Slab 500" w:cs="Times New Roman"/>
          <w:snapToGrid w:val="0"/>
        </w:rPr>
        <w:t xml:space="preserve"> buildings that are</w:t>
      </w:r>
      <w:r w:rsidR="00473EED" w:rsidRPr="000E154A">
        <w:rPr>
          <w:rFonts w:ascii="Museo Slab 500" w:eastAsia="Times New Roman" w:hAnsi="Museo Slab 500" w:cs="Times New Roman"/>
          <w:snapToGrid w:val="0"/>
        </w:rPr>
        <w:t xml:space="preserve"> no</w:t>
      </w:r>
      <w:r w:rsidR="00A16C4B" w:rsidRPr="000E154A">
        <w:rPr>
          <w:rFonts w:ascii="Museo Slab 500" w:eastAsia="Times New Roman" w:hAnsi="Museo Slab 500" w:cs="Times New Roman"/>
          <w:snapToGrid w:val="0"/>
        </w:rPr>
        <w:t>t dedicated to grain storage</w:t>
      </w:r>
      <w:r w:rsidR="00473EED" w:rsidRPr="000E154A">
        <w:rPr>
          <w:rFonts w:ascii="Museo Slab 500" w:eastAsia="Times New Roman" w:hAnsi="Museo Slab 500" w:cs="Times New Roman"/>
          <w:snapToGrid w:val="0"/>
        </w:rPr>
        <w:t>.</w:t>
      </w:r>
    </w:p>
    <w:p w:rsidR="008B6BD4" w:rsidRPr="000E154A" w:rsidRDefault="001E3DF6" w:rsidP="000A1EC9">
      <w:pPr>
        <w:pStyle w:val="NoSpacing"/>
        <w:numPr>
          <w:ilvl w:val="0"/>
          <w:numId w:val="3"/>
        </w:numPr>
        <w:rPr>
          <w:rFonts w:ascii="Museo Slab 500" w:eastAsia="Times New Roman" w:hAnsi="Museo Slab 500" w:cs="Times New Roman"/>
          <w:szCs w:val="20"/>
          <w:lang w:eastAsia="en-GB"/>
        </w:rPr>
      </w:pPr>
      <w:r w:rsidRPr="000E154A">
        <w:rPr>
          <w:rFonts w:ascii="Museo Slab 500" w:eastAsia="Times New Roman" w:hAnsi="Museo Slab 500" w:cs="Times New Roman"/>
          <w:b/>
          <w:snapToGrid w:val="0"/>
        </w:rPr>
        <w:t>Hot spot spears</w:t>
      </w:r>
      <w:r w:rsidR="004B3256" w:rsidRPr="000E154A">
        <w:rPr>
          <w:rFonts w:ascii="Museo Slab 500" w:eastAsia="Times New Roman" w:hAnsi="Museo Slab 500" w:cs="Times New Roman"/>
          <w:b/>
          <w:snapToGrid w:val="0"/>
        </w:rPr>
        <w:t xml:space="preserve"> - </w:t>
      </w:r>
      <w:r w:rsidRPr="000E154A">
        <w:rPr>
          <w:rFonts w:ascii="Museo Slab 500" w:eastAsia="Times New Roman" w:hAnsi="Museo Slab 500" w:cs="Times New Roman"/>
          <w:snapToGrid w:val="0"/>
        </w:rPr>
        <w:t xml:space="preserve">These work in a similar way to vertical pedestals but can be moved around existing heaps of grain. The spear </w:t>
      </w:r>
      <w:r w:rsidR="00FD08F1" w:rsidRPr="000E154A">
        <w:rPr>
          <w:rFonts w:ascii="Museo Slab 500" w:eastAsia="Times New Roman" w:hAnsi="Museo Slab 500" w:cs="Times New Roman"/>
          <w:snapToGrid w:val="0"/>
        </w:rPr>
        <w:t>is typically a sharp</w:t>
      </w:r>
      <w:r w:rsidR="00473EED" w:rsidRPr="000E154A">
        <w:rPr>
          <w:rFonts w:ascii="Museo Slab 500" w:eastAsia="Times New Roman" w:hAnsi="Museo Slab 500" w:cs="Times New Roman"/>
          <w:snapToGrid w:val="0"/>
        </w:rPr>
        <w:t>, spiral</w:t>
      </w:r>
      <w:r w:rsidR="00FD08F1" w:rsidRPr="000E154A">
        <w:rPr>
          <w:rFonts w:ascii="Museo Slab 500" w:eastAsia="Times New Roman" w:hAnsi="Museo Slab 500" w:cs="Times New Roman"/>
          <w:snapToGrid w:val="0"/>
        </w:rPr>
        <w:t xml:space="preserve"> pointed 4 </w:t>
      </w:r>
      <w:r w:rsidR="00473EED" w:rsidRPr="000E154A">
        <w:rPr>
          <w:rFonts w:ascii="Museo Slab 500" w:eastAsia="Times New Roman" w:hAnsi="Museo Slab 500" w:cs="Times New Roman"/>
          <w:snapToGrid w:val="0"/>
        </w:rPr>
        <w:t>inch duct with a fan at the top</w:t>
      </w:r>
      <w:r w:rsidRPr="000E154A">
        <w:rPr>
          <w:rFonts w:ascii="Museo Slab 500" w:eastAsia="Times New Roman" w:hAnsi="Museo Slab 500" w:cs="Times New Roman"/>
          <w:snapToGrid w:val="0"/>
        </w:rPr>
        <w:t xml:space="preserve"> which draws hot air out of</w:t>
      </w:r>
      <w:r w:rsidR="00473EED" w:rsidRPr="000E154A">
        <w:rPr>
          <w:rFonts w:ascii="Museo Slab 500" w:eastAsia="Times New Roman" w:hAnsi="Museo Slab 500" w:cs="Times New Roman"/>
          <w:snapToGrid w:val="0"/>
        </w:rPr>
        <w:t xml:space="preserve"> the grain</w:t>
      </w:r>
      <w:r w:rsidR="00FD08F1" w:rsidRPr="000E154A">
        <w:rPr>
          <w:rFonts w:ascii="Museo Slab 500" w:eastAsia="Times New Roman" w:hAnsi="Museo Slab 500" w:cs="Times New Roman"/>
          <w:szCs w:val="20"/>
          <w:lang w:eastAsia="en-GB"/>
        </w:rPr>
        <w:t>. A hot-spot cooler will normally reduce the temperature of a heating area overnight if placed in the centre of the hot-spot, and will cool 20-30 tonnes of grain in two to three days.</w:t>
      </w:r>
      <w:r w:rsidR="000E154A">
        <w:rPr>
          <w:rFonts w:ascii="Museo Slab 500" w:eastAsia="Times New Roman" w:hAnsi="Museo Slab 500" w:cs="Times New Roman"/>
          <w:szCs w:val="20"/>
          <w:lang w:eastAsia="en-GB"/>
        </w:rPr>
        <w:t xml:space="preserve"> </w:t>
      </w:r>
      <w:r w:rsidR="00FD08F1" w:rsidRPr="000E154A">
        <w:rPr>
          <w:rFonts w:ascii="Museo Slab 500" w:eastAsia="Times New Roman" w:hAnsi="Museo Slab 500" w:cs="Times New Roman"/>
          <w:szCs w:val="20"/>
          <w:lang w:eastAsia="en-GB"/>
        </w:rPr>
        <w:t>After cooling, all mouldy and sprouting grain</w:t>
      </w:r>
      <w:r w:rsidR="000A1EC9" w:rsidRPr="000E154A">
        <w:rPr>
          <w:rFonts w:ascii="Museo Slab 500" w:eastAsia="Times New Roman" w:hAnsi="Museo Slab 500" w:cs="Times New Roman"/>
          <w:szCs w:val="20"/>
          <w:lang w:eastAsia="en-GB"/>
        </w:rPr>
        <w:t xml:space="preserve"> must be removed and destroyed and </w:t>
      </w:r>
      <w:r w:rsidR="006D31EB" w:rsidRPr="000E154A">
        <w:rPr>
          <w:rFonts w:ascii="Museo Slab 500" w:eastAsia="Times New Roman" w:hAnsi="Museo Slab 500" w:cs="Times New Roman"/>
          <w:szCs w:val="20"/>
          <w:lang w:eastAsia="en-GB"/>
        </w:rPr>
        <w:t xml:space="preserve">remember </w:t>
      </w:r>
      <w:r w:rsidR="000A1EC9" w:rsidRPr="000E154A">
        <w:rPr>
          <w:rFonts w:ascii="Museo Slab 500" w:eastAsia="Times New Roman" w:hAnsi="Museo Slab 500" w:cs="Times New Roman"/>
          <w:szCs w:val="20"/>
          <w:lang w:eastAsia="en-GB"/>
        </w:rPr>
        <w:t>s</w:t>
      </w:r>
      <w:r w:rsidR="00FD08F1" w:rsidRPr="000E154A">
        <w:rPr>
          <w:rFonts w:ascii="Museo Slab 500" w:eastAsia="Times New Roman" w:hAnsi="Museo Slab 500" w:cs="Times New Roman"/>
          <w:szCs w:val="20"/>
          <w:lang w:eastAsia="en-GB"/>
        </w:rPr>
        <w:t xml:space="preserve">taff </w:t>
      </w:r>
      <w:r w:rsidR="000A1EC9" w:rsidRPr="000E154A">
        <w:rPr>
          <w:rFonts w:ascii="Museo Slab 500" w:eastAsia="Times New Roman" w:hAnsi="Museo Slab 500" w:cs="Times New Roman"/>
          <w:szCs w:val="20"/>
          <w:lang w:eastAsia="en-GB"/>
        </w:rPr>
        <w:t xml:space="preserve">employed to do this </w:t>
      </w:r>
      <w:r w:rsidR="00FD08F1" w:rsidRPr="000E154A">
        <w:rPr>
          <w:rFonts w:ascii="Museo Slab 500" w:eastAsia="Times New Roman" w:hAnsi="Museo Slab 500" w:cs="Times New Roman"/>
          <w:szCs w:val="20"/>
          <w:lang w:eastAsia="en-GB"/>
        </w:rPr>
        <w:t xml:space="preserve">must wear appropriate respiratory protection. </w:t>
      </w:r>
    </w:p>
    <w:p w:rsidR="000A1EC9" w:rsidRPr="000A1EC9" w:rsidRDefault="000A1EC9" w:rsidP="000A1EC9">
      <w:pPr>
        <w:spacing w:after="0" w:line="240" w:lineRule="auto"/>
        <w:rPr>
          <w:rFonts w:ascii="Museo Slab 500" w:eastAsia="Times New Roman" w:hAnsi="Museo Slab 500" w:cs="Times New Roman"/>
          <w:szCs w:val="20"/>
          <w:lang w:eastAsia="en-GB"/>
        </w:rPr>
      </w:pPr>
    </w:p>
    <w:p w:rsidR="00C40DE1" w:rsidRPr="006D31EB" w:rsidRDefault="00C40DE1" w:rsidP="00C40DE1">
      <w:pPr>
        <w:pStyle w:val="NoSpacing"/>
        <w:rPr>
          <w:rFonts w:ascii="Museo Slab 500" w:hAnsi="Museo Slab 500"/>
        </w:rPr>
      </w:pPr>
      <w:r w:rsidRPr="006D31EB">
        <w:rPr>
          <w:rFonts w:ascii="Museo Slab 500" w:hAnsi="Museo Slab 500"/>
          <w:b/>
        </w:rPr>
        <w:t>Diatomaceous earths</w:t>
      </w:r>
      <w:r w:rsidR="000E154A">
        <w:rPr>
          <w:rFonts w:ascii="Museo Slab 500" w:hAnsi="Museo Slab 500"/>
          <w:b/>
        </w:rPr>
        <w:t xml:space="preserve"> - </w:t>
      </w:r>
      <w:r w:rsidRPr="006D31EB">
        <w:rPr>
          <w:rFonts w:ascii="Museo Slab 500" w:hAnsi="Museo Slab 500"/>
        </w:rPr>
        <w:t xml:space="preserve">For organic grain diatomaceous earth (DE) may be used </w:t>
      </w:r>
      <w:r w:rsidR="000E154A">
        <w:rPr>
          <w:rFonts w:ascii="Museo Slab 500" w:hAnsi="Museo Slab 500"/>
        </w:rPr>
        <w:t>either on</w:t>
      </w:r>
      <w:r w:rsidRPr="006D31EB">
        <w:rPr>
          <w:rFonts w:ascii="Museo Slab 500" w:hAnsi="Museo Slab 500"/>
        </w:rPr>
        <w:t xml:space="preserve"> the store </w:t>
      </w:r>
      <w:r w:rsidR="000E154A">
        <w:rPr>
          <w:rFonts w:ascii="Museo Slab 500" w:hAnsi="Museo Slab 500"/>
        </w:rPr>
        <w:t xml:space="preserve">itself </w:t>
      </w:r>
      <w:r w:rsidRPr="006D31EB">
        <w:rPr>
          <w:rFonts w:ascii="Museo Slab 500" w:hAnsi="Museo Slab 500"/>
        </w:rPr>
        <w:t xml:space="preserve">or </w:t>
      </w:r>
      <w:r w:rsidR="000E154A">
        <w:rPr>
          <w:rFonts w:ascii="Museo Slab 500" w:hAnsi="Museo Slab 500"/>
        </w:rPr>
        <w:t>for</w:t>
      </w:r>
      <w:r w:rsidRPr="006D31EB">
        <w:rPr>
          <w:rFonts w:ascii="Museo Slab 500" w:hAnsi="Museo Slab 500"/>
        </w:rPr>
        <w:t xml:space="preserve"> treating stored grain where there are infestations (be sure to get permission from your certification body first as this is a ‘restricted practice’). DEs are a form of very fine grained silica that stick to the pest insects and cause them to desiccate and die.</w:t>
      </w:r>
      <w:r w:rsidR="00FD501D" w:rsidRPr="00FD501D">
        <w:rPr>
          <w:rFonts w:ascii="Museo Slab 500" w:hAnsi="Museo Slab 500"/>
        </w:rPr>
        <w:t xml:space="preserve"> </w:t>
      </w:r>
      <w:r w:rsidR="000E154A">
        <w:rPr>
          <w:rFonts w:ascii="Museo Slab 500" w:hAnsi="Museo Slab 500"/>
        </w:rPr>
        <w:t>G</w:t>
      </w:r>
      <w:r w:rsidR="00FD501D" w:rsidRPr="006D31EB">
        <w:rPr>
          <w:rFonts w:ascii="Museo Slab 500" w:hAnsi="Museo Slab 500"/>
        </w:rPr>
        <w:t>rain for human consumption must be cleaned prior to milling</w:t>
      </w:r>
      <w:r w:rsidR="00FD501D">
        <w:rPr>
          <w:rFonts w:ascii="Museo Slab 500" w:hAnsi="Museo Slab 500"/>
        </w:rPr>
        <w:t>.</w:t>
      </w:r>
      <w:r w:rsidR="000E154A">
        <w:rPr>
          <w:rFonts w:ascii="Museo Slab 500" w:hAnsi="Museo Slab 500"/>
        </w:rPr>
        <w:t xml:space="preserve"> </w:t>
      </w:r>
      <w:r w:rsidRPr="006D31EB">
        <w:rPr>
          <w:rFonts w:ascii="Museo Slab 500" w:hAnsi="Museo Slab 500"/>
        </w:rPr>
        <w:t>It can take a month or more to control existing populations of some pests, particularly grain weevils. Commercial recommendations are for a curative application of 600g/m² raked into the top 0.3m of stored grains. Respiratory protection should be worn during application as a protection against the dust.</w:t>
      </w:r>
    </w:p>
    <w:p w:rsidR="001E3DF6" w:rsidRDefault="001E3DF6" w:rsidP="001E3DF6">
      <w:pPr>
        <w:pStyle w:val="NoSpacing"/>
      </w:pPr>
    </w:p>
    <w:p w:rsidR="001E3DF6" w:rsidRPr="00662C95" w:rsidRDefault="00662C95" w:rsidP="001E3DF6">
      <w:pPr>
        <w:pStyle w:val="NoSpacing"/>
        <w:rPr>
          <w:rFonts w:ascii="Museo Slab 500" w:hAnsi="Museo Slab 500"/>
          <w:b/>
        </w:rPr>
      </w:pPr>
      <w:r w:rsidRPr="00662C95">
        <w:rPr>
          <w:rFonts w:ascii="Museo Slab 500" w:hAnsi="Museo Slab 500"/>
          <w:b/>
        </w:rPr>
        <w:t>Sharing</w:t>
      </w:r>
      <w:r w:rsidR="001E3DF6" w:rsidRPr="00662C95">
        <w:rPr>
          <w:rFonts w:ascii="Museo Slab 500" w:hAnsi="Museo Slab 500"/>
          <w:b/>
        </w:rPr>
        <w:t xml:space="preserve"> stores </w:t>
      </w:r>
      <w:r w:rsidRPr="00662C95">
        <w:rPr>
          <w:rFonts w:ascii="Museo Slab 500" w:hAnsi="Museo Slab 500"/>
          <w:b/>
        </w:rPr>
        <w:t xml:space="preserve">with </w:t>
      </w:r>
      <w:r w:rsidR="001E3DF6" w:rsidRPr="00662C95">
        <w:rPr>
          <w:rFonts w:ascii="Museo Slab 500" w:hAnsi="Museo Slab 500"/>
          <w:b/>
        </w:rPr>
        <w:t>non-organic crops</w:t>
      </w:r>
    </w:p>
    <w:p w:rsidR="001E3DF6" w:rsidRPr="00662C95" w:rsidRDefault="00662C95" w:rsidP="001E3DF6">
      <w:pPr>
        <w:pStyle w:val="NoSpacing"/>
        <w:rPr>
          <w:rFonts w:ascii="Museo Slab 500" w:hAnsi="Museo Slab 500"/>
        </w:rPr>
      </w:pPr>
      <w:r w:rsidRPr="00662C95">
        <w:rPr>
          <w:rFonts w:ascii="Museo Slab 500" w:hAnsi="Museo Slab 500"/>
        </w:rPr>
        <w:t>It is possible to share storage with non-organics</w:t>
      </w:r>
      <w:r w:rsidR="001E3DF6" w:rsidRPr="00662C95">
        <w:rPr>
          <w:rFonts w:ascii="Museo Slab 500" w:hAnsi="Museo Slab 500"/>
        </w:rPr>
        <w:t xml:space="preserve"> if the store, storage area or bulk bins used for the organic crop are dedicated to the organic crops, and are labelled as such. Shared equipment must be thoroughly cleaned before use to prevent contamination. Elevators and augers should be run through with a small sacrifice amount of organic grain that is then discarded before the bulk of</w:t>
      </w:r>
      <w:r w:rsidRPr="00662C95">
        <w:rPr>
          <w:rFonts w:ascii="Museo Slab 500" w:hAnsi="Museo Slab 500"/>
        </w:rPr>
        <w:t xml:space="preserve"> the organic grain is moved</w:t>
      </w:r>
      <w:r w:rsidR="001E3DF6" w:rsidRPr="00662C95">
        <w:rPr>
          <w:rFonts w:ascii="Museo Slab 500" w:hAnsi="Museo Slab 500"/>
        </w:rPr>
        <w:t xml:space="preserve">. </w:t>
      </w:r>
    </w:p>
    <w:p w:rsidR="001E3DF6" w:rsidRDefault="001E3DF6" w:rsidP="001E3DF6">
      <w:pPr>
        <w:pStyle w:val="NoSpacing"/>
      </w:pPr>
    </w:p>
    <w:p w:rsidR="00F61FEE" w:rsidRDefault="00F61FEE" w:rsidP="00F61FEE">
      <w:pPr>
        <w:spacing w:after="120" w:line="240" w:lineRule="atLeast"/>
        <w:rPr>
          <w:rFonts w:ascii="Museo Slab 500" w:hAnsi="Museo Slab 500"/>
          <w:b/>
          <w:snapToGrid w:val="0"/>
          <w:color w:val="000000"/>
        </w:rPr>
      </w:pPr>
      <w:r>
        <w:rPr>
          <w:rFonts w:ascii="Museo Slab 500" w:hAnsi="Museo Slab 500"/>
          <w:b/>
          <w:snapToGrid w:val="0"/>
          <w:color w:val="000000"/>
        </w:rPr>
        <w:t>Other publications in the arable series</w:t>
      </w:r>
    </w:p>
    <w:p w:rsidR="00F61FEE" w:rsidRPr="00F61FEE" w:rsidRDefault="00F61FEE" w:rsidP="00F61FEE">
      <w:pPr>
        <w:pStyle w:val="ListParagraph"/>
        <w:numPr>
          <w:ilvl w:val="0"/>
          <w:numId w:val="4"/>
        </w:numPr>
        <w:spacing w:after="120" w:line="240" w:lineRule="atLeast"/>
        <w:rPr>
          <w:rFonts w:ascii="Museo Slab 500" w:hAnsi="Museo Slab 500"/>
          <w:snapToGrid w:val="0"/>
          <w:color w:val="000000"/>
        </w:rPr>
      </w:pPr>
      <w:r w:rsidRPr="00F61FEE">
        <w:rPr>
          <w:rFonts w:ascii="Museo Slab 500" w:hAnsi="Museo Slab 500"/>
          <w:snapToGrid w:val="0"/>
          <w:color w:val="000000"/>
        </w:rPr>
        <w:t>Rotations</w:t>
      </w:r>
    </w:p>
    <w:p w:rsidR="00F61FEE" w:rsidRPr="00F61FEE" w:rsidRDefault="00F61FEE" w:rsidP="00F61FEE">
      <w:pPr>
        <w:pStyle w:val="ListParagraph"/>
        <w:numPr>
          <w:ilvl w:val="0"/>
          <w:numId w:val="4"/>
        </w:numPr>
        <w:spacing w:after="120" w:line="240" w:lineRule="atLeast"/>
        <w:rPr>
          <w:rFonts w:ascii="Museo Slab 500" w:hAnsi="Museo Slab 500"/>
          <w:snapToGrid w:val="0"/>
          <w:color w:val="000000"/>
        </w:rPr>
      </w:pPr>
      <w:r w:rsidRPr="00F61FEE">
        <w:rPr>
          <w:rFonts w:ascii="Museo Slab 500" w:hAnsi="Museo Slab 500"/>
          <w:snapToGrid w:val="0"/>
          <w:color w:val="000000"/>
        </w:rPr>
        <w:t>Fertility management</w:t>
      </w:r>
    </w:p>
    <w:p w:rsidR="00F61FEE" w:rsidRPr="00F61FEE" w:rsidRDefault="00F61FEE" w:rsidP="00F61FEE">
      <w:pPr>
        <w:pStyle w:val="ListParagraph"/>
        <w:numPr>
          <w:ilvl w:val="0"/>
          <w:numId w:val="4"/>
        </w:numPr>
        <w:spacing w:after="120" w:line="240" w:lineRule="atLeast"/>
        <w:rPr>
          <w:rFonts w:ascii="Museo Slab 500" w:hAnsi="Museo Slab 500"/>
          <w:snapToGrid w:val="0"/>
          <w:color w:val="000000"/>
        </w:rPr>
      </w:pPr>
      <w:r w:rsidRPr="00F61FEE">
        <w:rPr>
          <w:rFonts w:ascii="Museo Slab 500" w:hAnsi="Museo Slab 500"/>
          <w:snapToGrid w:val="0"/>
          <w:color w:val="000000"/>
        </w:rPr>
        <w:t>Pest control</w:t>
      </w:r>
    </w:p>
    <w:p w:rsidR="001E3DF6" w:rsidRDefault="00F61FEE" w:rsidP="00F61FEE">
      <w:pPr>
        <w:pStyle w:val="ListParagraph"/>
        <w:numPr>
          <w:ilvl w:val="0"/>
          <w:numId w:val="4"/>
        </w:numPr>
        <w:spacing w:after="120" w:line="240" w:lineRule="atLeast"/>
      </w:pPr>
      <w:r w:rsidRPr="00F61FEE">
        <w:rPr>
          <w:rFonts w:ascii="Museo Slab 500" w:hAnsi="Museo Slab 500"/>
          <w:snapToGrid w:val="0"/>
          <w:color w:val="000000"/>
        </w:rPr>
        <w:t>Weed control</w:t>
      </w:r>
      <w:bookmarkStart w:id="0" w:name="_GoBack"/>
      <w:bookmarkEnd w:id="0"/>
    </w:p>
    <w:sectPr w:rsidR="001E3DF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56" w:rsidRDefault="000C6356" w:rsidP="00895C7E">
      <w:pPr>
        <w:spacing w:after="0" w:line="240" w:lineRule="auto"/>
      </w:pPr>
      <w:r>
        <w:separator/>
      </w:r>
    </w:p>
  </w:endnote>
  <w:endnote w:type="continuationSeparator" w:id="0">
    <w:p w:rsidR="000C6356" w:rsidRDefault="000C6356" w:rsidP="0089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useo Slab 900">
    <w:panose1 w:val="02000000000000000000"/>
    <w:charset w:val="00"/>
    <w:family w:val="modern"/>
    <w:notTrueType/>
    <w:pitch w:val="variable"/>
    <w:sig w:usb0="A00000AF" w:usb1="4000004A" w:usb2="00000000" w:usb3="00000000" w:csb0="00000093" w:csb1="00000000"/>
  </w:font>
  <w:font w:name="Museo Slab 500">
    <w:panose1 w:val="02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7E" w:rsidRPr="00895C7E" w:rsidRDefault="00F61FEE" w:rsidP="00895C7E">
    <w:pPr>
      <w:tabs>
        <w:tab w:val="center" w:pos="4153"/>
        <w:tab w:val="right" w:pos="8306"/>
      </w:tabs>
      <w:spacing w:after="0" w:line="240" w:lineRule="auto"/>
      <w:jc w:val="center"/>
      <w:rPr>
        <w:rFonts w:ascii="Museo Slab 500" w:eastAsia="Times New Roman" w:hAnsi="Museo Slab 500" w:cs="Arial"/>
        <w:sz w:val="20"/>
        <w:szCs w:val="20"/>
      </w:rPr>
    </w:pPr>
    <w:hyperlink r:id="rId1" w:history="1">
      <w:r w:rsidR="00895C7E" w:rsidRPr="00895C7E">
        <w:rPr>
          <w:rFonts w:ascii="Museo Slab 500" w:eastAsia="Times New Roman" w:hAnsi="Museo Slab 500" w:cs="Arial"/>
          <w:color w:val="0000FF"/>
          <w:sz w:val="20"/>
          <w:szCs w:val="20"/>
          <w:u w:val="single"/>
        </w:rPr>
        <w:t>www.soilassociation.org</w:t>
      </w:r>
    </w:hyperlink>
    <w:r w:rsidR="00895C7E" w:rsidRPr="00895C7E">
      <w:rPr>
        <w:rFonts w:ascii="Museo Slab 500" w:eastAsia="Times New Roman" w:hAnsi="Museo Slab 500" w:cs="Arial"/>
        <w:sz w:val="20"/>
        <w:szCs w:val="20"/>
      </w:rPr>
      <w:t xml:space="preserve">     Tel: 0117 314 5100   </w:t>
    </w:r>
  </w:p>
  <w:p w:rsidR="00895C7E" w:rsidRPr="00895C7E" w:rsidRDefault="00895C7E" w:rsidP="00895C7E">
    <w:pPr>
      <w:tabs>
        <w:tab w:val="center" w:pos="4153"/>
        <w:tab w:val="right" w:pos="8306"/>
      </w:tabs>
      <w:spacing w:after="0" w:line="240" w:lineRule="auto"/>
      <w:jc w:val="center"/>
      <w:rPr>
        <w:rFonts w:ascii="Museo Slab 500" w:eastAsia="Times New Roman" w:hAnsi="Museo Slab 500" w:cs="Arial"/>
        <w:sz w:val="20"/>
        <w:szCs w:val="20"/>
      </w:rPr>
    </w:pPr>
    <w:r w:rsidRPr="00895C7E">
      <w:rPr>
        <w:rFonts w:ascii="Museo Slab 500" w:eastAsia="Times New Roman" w:hAnsi="Museo Slab 500" w:cs="Arial"/>
        <w:sz w:val="20"/>
        <w:szCs w:val="20"/>
      </w:rPr>
      <w:t xml:space="preserve">Email: </w:t>
    </w:r>
    <w:hyperlink r:id="rId2" w:history="1">
      <w:r w:rsidRPr="00895C7E">
        <w:rPr>
          <w:rFonts w:ascii="Museo Slab 500" w:eastAsia="Times New Roman" w:hAnsi="Museo Slab 500" w:cs="Arial"/>
          <w:color w:val="0000FF"/>
          <w:sz w:val="20"/>
          <w:szCs w:val="20"/>
          <w:u w:val="single"/>
        </w:rPr>
        <w:t>producer.support@soilassociation.org</w:t>
      </w:r>
    </w:hyperlink>
  </w:p>
  <w:p w:rsidR="00895C7E" w:rsidRPr="00895C7E" w:rsidRDefault="00895C7E" w:rsidP="00895C7E">
    <w:pPr>
      <w:tabs>
        <w:tab w:val="center" w:pos="4153"/>
        <w:tab w:val="right" w:pos="8306"/>
      </w:tabs>
      <w:spacing w:after="0" w:line="240" w:lineRule="auto"/>
      <w:jc w:val="center"/>
      <w:rPr>
        <w:rFonts w:ascii="Museo Slab 500" w:eastAsia="Times New Roman" w:hAnsi="Museo Slab 500" w:cs="Arial"/>
        <w:sz w:val="20"/>
        <w:szCs w:val="20"/>
      </w:rPr>
    </w:pPr>
    <w:r>
      <w:rPr>
        <w:rFonts w:ascii="Museo Slab 500" w:eastAsia="Times New Roman" w:hAnsi="Museo Slab 500" w:cs="Arial"/>
        <w:sz w:val="20"/>
        <w:szCs w:val="20"/>
      </w:rPr>
      <w:t>Date Produced: May</w:t>
    </w:r>
    <w:r w:rsidRPr="00895C7E">
      <w:rPr>
        <w:rFonts w:ascii="Museo Slab 500" w:eastAsia="Times New Roman" w:hAnsi="Museo Slab 500" w:cs="Arial"/>
        <w:sz w:val="20"/>
        <w:szCs w:val="20"/>
      </w:rPr>
      <w:t xml:space="preserve"> 2015</w:t>
    </w:r>
  </w:p>
  <w:p w:rsidR="00895C7E" w:rsidRPr="00E2680F" w:rsidRDefault="00895C7E" w:rsidP="00895C7E">
    <w:pPr>
      <w:tabs>
        <w:tab w:val="center" w:pos="4153"/>
        <w:tab w:val="right" w:pos="8306"/>
      </w:tabs>
      <w:spacing w:after="0" w:line="240" w:lineRule="auto"/>
      <w:jc w:val="center"/>
      <w:rPr>
        <w:rFonts w:ascii="Museo Slab 500" w:eastAsia="Times New Roman" w:hAnsi="Museo Slab 500" w:cs="Arial"/>
        <w:sz w:val="20"/>
        <w:szCs w:val="20"/>
      </w:rPr>
    </w:pPr>
  </w:p>
  <w:p w:rsidR="00895C7E" w:rsidRDefault="00895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56" w:rsidRDefault="000C6356" w:rsidP="00895C7E">
      <w:pPr>
        <w:spacing w:after="0" w:line="240" w:lineRule="auto"/>
      </w:pPr>
      <w:r>
        <w:separator/>
      </w:r>
    </w:p>
  </w:footnote>
  <w:footnote w:type="continuationSeparator" w:id="0">
    <w:p w:rsidR="000C6356" w:rsidRDefault="000C6356" w:rsidP="0089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7E" w:rsidRPr="00E2680F" w:rsidRDefault="00895C7E" w:rsidP="00895C7E">
    <w:pPr>
      <w:tabs>
        <w:tab w:val="center" w:pos="4153"/>
        <w:tab w:val="right" w:pos="8306"/>
      </w:tabs>
      <w:spacing w:after="0" w:line="240" w:lineRule="auto"/>
      <w:rPr>
        <w:rFonts w:ascii="Museo Slab 500" w:eastAsia="Times New Roman" w:hAnsi="Museo Slab 500" w:cs="Times New Roman"/>
        <w:sz w:val="40"/>
        <w:szCs w:val="40"/>
      </w:rPr>
    </w:pPr>
    <w:r w:rsidRPr="00E2680F">
      <w:rPr>
        <w:rFonts w:ascii="Museo Slab 900" w:eastAsia="Times New Roman" w:hAnsi="Museo Slab 900" w:cs="Times New Roman"/>
        <w:noProof/>
        <w:sz w:val="56"/>
        <w:szCs w:val="56"/>
        <w:lang w:eastAsia="en-GB"/>
      </w:rPr>
      <w:drawing>
        <wp:anchor distT="0" distB="0" distL="114300" distR="114300" simplePos="0" relativeHeight="251659264" behindDoc="0" locked="0" layoutInCell="1" allowOverlap="1" wp14:anchorId="71C48861" wp14:editId="1BB0F62A">
          <wp:simplePos x="0" y="0"/>
          <wp:positionH relativeFrom="column">
            <wp:posOffset>3524250</wp:posOffset>
          </wp:positionH>
          <wp:positionV relativeFrom="paragraph">
            <wp:posOffset>-257175</wp:posOffset>
          </wp:positionV>
          <wp:extent cx="1752600" cy="1071245"/>
          <wp:effectExtent l="0" t="0" r="0" b="0"/>
          <wp:wrapSquare wrapText="bothSides"/>
          <wp:docPr id="1" name="Picture 1" descr="C:\Users\BRaskin\AppData\Local\Microsoft\Windows\Temporary Internet Files\Content.Outlook\7LSJSYY0\SA master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skin\AppData\Local\Microsoft\Windows\Temporary Internet Files\Content.Outlook\7LSJSYY0\SA masterbra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80F">
      <w:rPr>
        <w:rFonts w:ascii="Museo Slab 900" w:eastAsia="Times New Roman" w:hAnsi="Museo Slab 900" w:cs="Times New Roman"/>
        <w:sz w:val="56"/>
        <w:szCs w:val="56"/>
      </w:rPr>
      <w:t>Factsheet</w:t>
    </w:r>
    <w:r w:rsidRPr="00E2680F">
      <w:rPr>
        <w:rFonts w:ascii="Museo Slab 500" w:eastAsia="Times New Roman" w:hAnsi="Museo Slab 500" w:cs="Times New Roman"/>
        <w:noProof/>
        <w:sz w:val="40"/>
        <w:szCs w:val="40"/>
        <w:lang w:eastAsia="en-GB"/>
      </w:rPr>
      <w:t xml:space="preserve"> </w:t>
    </w:r>
  </w:p>
  <w:p w:rsidR="00895C7E" w:rsidRDefault="0089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B12A6"/>
    <w:multiLevelType w:val="hybridMultilevel"/>
    <w:tmpl w:val="417A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C47F32"/>
    <w:multiLevelType w:val="hybridMultilevel"/>
    <w:tmpl w:val="F544F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B6E58EB"/>
    <w:multiLevelType w:val="hybridMultilevel"/>
    <w:tmpl w:val="FB54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B0276F0"/>
    <w:multiLevelType w:val="hybridMultilevel"/>
    <w:tmpl w:val="2C76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4A"/>
    <w:rsid w:val="00085A7A"/>
    <w:rsid w:val="000A1EC9"/>
    <w:rsid w:val="000C6356"/>
    <w:rsid w:val="000D0E69"/>
    <w:rsid w:val="000E154A"/>
    <w:rsid w:val="001E3DF6"/>
    <w:rsid w:val="002D46D7"/>
    <w:rsid w:val="002F7B6D"/>
    <w:rsid w:val="003D748A"/>
    <w:rsid w:val="00473EED"/>
    <w:rsid w:val="00496396"/>
    <w:rsid w:val="004B3256"/>
    <w:rsid w:val="004E6EB2"/>
    <w:rsid w:val="005C3B87"/>
    <w:rsid w:val="00662C95"/>
    <w:rsid w:val="006D31EB"/>
    <w:rsid w:val="007638D2"/>
    <w:rsid w:val="00895C7E"/>
    <w:rsid w:val="008B6BD4"/>
    <w:rsid w:val="008D4FF9"/>
    <w:rsid w:val="009004BB"/>
    <w:rsid w:val="009B4C4A"/>
    <w:rsid w:val="009B685C"/>
    <w:rsid w:val="00A15141"/>
    <w:rsid w:val="00A16C4B"/>
    <w:rsid w:val="00A308A3"/>
    <w:rsid w:val="00AC6588"/>
    <w:rsid w:val="00B86F9E"/>
    <w:rsid w:val="00C40DE1"/>
    <w:rsid w:val="00C70FFE"/>
    <w:rsid w:val="00CC0991"/>
    <w:rsid w:val="00D61C97"/>
    <w:rsid w:val="00D720E8"/>
    <w:rsid w:val="00F2190B"/>
    <w:rsid w:val="00F61FEE"/>
    <w:rsid w:val="00FD08F1"/>
    <w:rsid w:val="00FD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0E69"/>
    <w:pPr>
      <w:keepNext/>
      <w:spacing w:after="0" w:line="240" w:lineRule="auto"/>
      <w:jc w:val="both"/>
      <w:outlineLvl w:val="0"/>
    </w:pPr>
    <w:rPr>
      <w:rFonts w:ascii="Palatino" w:eastAsia="Times New Roman" w:hAnsi="Palatino" w:cs="Times New Roman"/>
      <w:b/>
      <w:bCs/>
      <w:sz w:val="24"/>
      <w:szCs w:val="24"/>
    </w:rPr>
  </w:style>
  <w:style w:type="paragraph" w:styleId="Heading2">
    <w:name w:val="heading 2"/>
    <w:basedOn w:val="Normal"/>
    <w:next w:val="Normal"/>
    <w:link w:val="Heading2Char"/>
    <w:uiPriority w:val="9"/>
    <w:semiHidden/>
    <w:unhideWhenUsed/>
    <w:qFormat/>
    <w:rsid w:val="009004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C4A"/>
    <w:pPr>
      <w:spacing w:after="0" w:line="240" w:lineRule="auto"/>
    </w:pPr>
  </w:style>
  <w:style w:type="character" w:customStyle="1" w:styleId="Heading1Char">
    <w:name w:val="Heading 1 Char"/>
    <w:basedOn w:val="DefaultParagraphFont"/>
    <w:link w:val="Heading1"/>
    <w:rsid w:val="000D0E69"/>
    <w:rPr>
      <w:rFonts w:ascii="Palatino" w:eastAsia="Times New Roman" w:hAnsi="Palatino" w:cs="Times New Roman"/>
      <w:b/>
      <w:bCs/>
      <w:sz w:val="24"/>
      <w:szCs w:val="24"/>
    </w:rPr>
  </w:style>
  <w:style w:type="character" w:customStyle="1" w:styleId="Heading2Char">
    <w:name w:val="Heading 2 Char"/>
    <w:basedOn w:val="DefaultParagraphFont"/>
    <w:link w:val="Heading2"/>
    <w:uiPriority w:val="9"/>
    <w:semiHidden/>
    <w:rsid w:val="009004B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5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C7E"/>
  </w:style>
  <w:style w:type="paragraph" w:styleId="Footer">
    <w:name w:val="footer"/>
    <w:basedOn w:val="Normal"/>
    <w:link w:val="FooterChar"/>
    <w:uiPriority w:val="99"/>
    <w:unhideWhenUsed/>
    <w:rsid w:val="00895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C7E"/>
  </w:style>
  <w:style w:type="paragraph" w:styleId="ListParagraph">
    <w:name w:val="List Paragraph"/>
    <w:basedOn w:val="Normal"/>
    <w:uiPriority w:val="34"/>
    <w:qFormat/>
    <w:rsid w:val="000E15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D0E69"/>
    <w:pPr>
      <w:keepNext/>
      <w:spacing w:after="0" w:line="240" w:lineRule="auto"/>
      <w:jc w:val="both"/>
      <w:outlineLvl w:val="0"/>
    </w:pPr>
    <w:rPr>
      <w:rFonts w:ascii="Palatino" w:eastAsia="Times New Roman" w:hAnsi="Palatino" w:cs="Times New Roman"/>
      <w:b/>
      <w:bCs/>
      <w:sz w:val="24"/>
      <w:szCs w:val="24"/>
    </w:rPr>
  </w:style>
  <w:style w:type="paragraph" w:styleId="Heading2">
    <w:name w:val="heading 2"/>
    <w:basedOn w:val="Normal"/>
    <w:next w:val="Normal"/>
    <w:link w:val="Heading2Char"/>
    <w:uiPriority w:val="9"/>
    <w:semiHidden/>
    <w:unhideWhenUsed/>
    <w:qFormat/>
    <w:rsid w:val="009004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C4A"/>
    <w:pPr>
      <w:spacing w:after="0" w:line="240" w:lineRule="auto"/>
    </w:pPr>
  </w:style>
  <w:style w:type="character" w:customStyle="1" w:styleId="Heading1Char">
    <w:name w:val="Heading 1 Char"/>
    <w:basedOn w:val="DefaultParagraphFont"/>
    <w:link w:val="Heading1"/>
    <w:rsid w:val="000D0E69"/>
    <w:rPr>
      <w:rFonts w:ascii="Palatino" w:eastAsia="Times New Roman" w:hAnsi="Palatino" w:cs="Times New Roman"/>
      <w:b/>
      <w:bCs/>
      <w:sz w:val="24"/>
      <w:szCs w:val="24"/>
    </w:rPr>
  </w:style>
  <w:style w:type="character" w:customStyle="1" w:styleId="Heading2Char">
    <w:name w:val="Heading 2 Char"/>
    <w:basedOn w:val="DefaultParagraphFont"/>
    <w:link w:val="Heading2"/>
    <w:uiPriority w:val="9"/>
    <w:semiHidden/>
    <w:rsid w:val="009004B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5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C7E"/>
  </w:style>
  <w:style w:type="paragraph" w:styleId="Footer">
    <w:name w:val="footer"/>
    <w:basedOn w:val="Normal"/>
    <w:link w:val="FooterChar"/>
    <w:uiPriority w:val="99"/>
    <w:unhideWhenUsed/>
    <w:rsid w:val="00895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C7E"/>
  </w:style>
  <w:style w:type="paragraph" w:styleId="ListParagraph">
    <w:name w:val="List Paragraph"/>
    <w:basedOn w:val="Normal"/>
    <w:uiPriority w:val="34"/>
    <w:qFormat/>
    <w:rsid w:val="000E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ducer.support@soilassociation.org" TargetMode="External"/><Relationship Id="rId1" Type="http://schemas.openxmlformats.org/officeDocument/2006/relationships/hyperlink" Target="http://www.soilassoci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Soil Association</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Bevan</dc:creator>
  <cp:lastModifiedBy>Ben Raskin</cp:lastModifiedBy>
  <cp:revision>2</cp:revision>
  <dcterms:created xsi:type="dcterms:W3CDTF">2015-06-10T08:18:00Z</dcterms:created>
  <dcterms:modified xsi:type="dcterms:W3CDTF">2015-06-10T08:18:00Z</dcterms:modified>
</cp:coreProperties>
</file>